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E0" w:rsidRDefault="00F819E0" w:rsidP="00F819E0">
      <w:pPr>
        <w:pStyle w:val="a3"/>
        <w:jc w:val="both"/>
        <w:rPr>
          <w:rFonts w:ascii="Open Sans" w:hAnsi="Open Sans"/>
          <w:color w:val="454545"/>
          <w:sz w:val="21"/>
          <w:szCs w:val="21"/>
        </w:rPr>
      </w:pPr>
    </w:p>
    <w:p w:rsidR="00F819E0" w:rsidRPr="0050233B" w:rsidRDefault="00FD6185" w:rsidP="0050233B">
      <w:pPr>
        <w:pStyle w:val="a3"/>
        <w:jc w:val="center"/>
        <w:rPr>
          <w:b/>
          <w:color w:val="454545"/>
          <w:sz w:val="28"/>
          <w:szCs w:val="28"/>
        </w:rPr>
      </w:pPr>
      <w:r w:rsidRPr="0050233B">
        <w:rPr>
          <w:b/>
          <w:color w:val="454545"/>
          <w:sz w:val="28"/>
          <w:szCs w:val="28"/>
        </w:rPr>
        <w:t>П</w:t>
      </w:r>
      <w:r w:rsidR="00F819E0" w:rsidRPr="0050233B">
        <w:rPr>
          <w:b/>
          <w:color w:val="454545"/>
          <w:sz w:val="28"/>
          <w:szCs w:val="28"/>
        </w:rPr>
        <w:t>риём заявок на участие в программе «Земский учитель»</w:t>
      </w:r>
    </w:p>
    <w:p w:rsidR="00F819E0" w:rsidRPr="0050233B" w:rsidRDefault="00F819E0" w:rsidP="00F819E0">
      <w:pPr>
        <w:pStyle w:val="a3"/>
        <w:jc w:val="both"/>
        <w:rPr>
          <w:color w:val="454545"/>
          <w:sz w:val="28"/>
          <w:szCs w:val="28"/>
        </w:rPr>
      </w:pPr>
      <w:r w:rsidRPr="0050233B">
        <w:rPr>
          <w:color w:val="454545"/>
          <w:sz w:val="28"/>
          <w:szCs w:val="28"/>
        </w:rPr>
        <w:t>Заявки от претендентов на участие в конкурсном отборе принимаются до 15 апреля 2020 года включительно. Прием заявок осуществляется на федеральном портале </w:t>
      </w:r>
      <w:hyperlink r:id="rId4" w:history="1">
        <w:r w:rsidRPr="0050233B">
          <w:rPr>
            <w:rStyle w:val="a4"/>
            <w:color w:val="8FA4BA"/>
            <w:sz w:val="28"/>
            <w:szCs w:val="28"/>
          </w:rPr>
          <w:t>http://zemteacher.edu.ru/</w:t>
        </w:r>
      </w:hyperlink>
      <w:r w:rsidRPr="0050233B">
        <w:rPr>
          <w:color w:val="454545"/>
          <w:sz w:val="28"/>
          <w:szCs w:val="28"/>
        </w:rPr>
        <w:t>.</w:t>
      </w:r>
    </w:p>
    <w:p w:rsidR="00F819E0" w:rsidRPr="0050233B" w:rsidRDefault="00F819E0" w:rsidP="00F819E0">
      <w:pPr>
        <w:pStyle w:val="a3"/>
        <w:jc w:val="both"/>
        <w:rPr>
          <w:color w:val="454545"/>
          <w:sz w:val="28"/>
          <w:szCs w:val="28"/>
        </w:rPr>
      </w:pPr>
      <w:r w:rsidRPr="0050233B">
        <w:rPr>
          <w:color w:val="454545"/>
          <w:sz w:val="28"/>
          <w:szCs w:val="28"/>
        </w:rPr>
        <w:t>Подробнее с Порядком и условиями отбора можно ознакомиться в </w:t>
      </w:r>
      <w:hyperlink r:id="rId5" w:history="1">
        <w:r w:rsidRPr="0050233B">
          <w:rPr>
            <w:rStyle w:val="a4"/>
            <w:color w:val="8FA4BA"/>
            <w:sz w:val="28"/>
            <w:szCs w:val="28"/>
          </w:rPr>
          <w:t>приказе Департамента</w:t>
        </w:r>
      </w:hyperlink>
      <w:r w:rsidRPr="0050233B">
        <w:rPr>
          <w:color w:val="454545"/>
          <w:sz w:val="28"/>
          <w:szCs w:val="28"/>
        </w:rPr>
        <w:t>.</w:t>
      </w:r>
    </w:p>
    <w:p w:rsidR="00F819E0" w:rsidRPr="0050233B" w:rsidRDefault="00B728BE" w:rsidP="00F819E0">
      <w:pPr>
        <w:pStyle w:val="a3"/>
        <w:jc w:val="both"/>
        <w:rPr>
          <w:color w:val="454545"/>
          <w:sz w:val="28"/>
          <w:szCs w:val="28"/>
        </w:rPr>
      </w:pPr>
      <w:hyperlink r:id="rId6" w:history="1">
        <w:r w:rsidR="00F819E0" w:rsidRPr="0050233B">
          <w:rPr>
            <w:rStyle w:val="a4"/>
            <w:color w:val="CF1C3E"/>
            <w:sz w:val="28"/>
            <w:szCs w:val="28"/>
          </w:rPr>
          <w:t>Закон Вологодской области "О единовременных компенсационных выплатах учителям государственных и муниципальных общеобразовательных организаций области"</w:t>
        </w:r>
      </w:hyperlink>
    </w:p>
    <w:p w:rsidR="00F819E0" w:rsidRPr="0050233B" w:rsidRDefault="00B728BE" w:rsidP="00F819E0">
      <w:pPr>
        <w:pStyle w:val="a3"/>
        <w:jc w:val="both"/>
        <w:rPr>
          <w:color w:val="454545"/>
          <w:sz w:val="28"/>
          <w:szCs w:val="28"/>
        </w:rPr>
      </w:pPr>
      <w:hyperlink r:id="rId7" w:history="1">
        <w:r w:rsidR="00F819E0" w:rsidRPr="0050233B">
          <w:rPr>
            <w:rStyle w:val="a4"/>
            <w:color w:val="8FA4BA"/>
            <w:sz w:val="28"/>
            <w:szCs w:val="28"/>
          </w:rPr>
          <w:t>Постановление правительства Вологодской области от 16.12.2019 № 1234</w:t>
        </w:r>
      </w:hyperlink>
      <w:r w:rsidR="00F819E0" w:rsidRPr="0050233B">
        <w:rPr>
          <w:color w:val="454545"/>
          <w:sz w:val="28"/>
          <w:szCs w:val="28"/>
        </w:rPr>
        <w:t>"О единовременных компенсационных выплатах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на территории Вологодской области"</w:t>
      </w:r>
    </w:p>
    <w:p w:rsidR="00F819E0" w:rsidRPr="0050233B" w:rsidRDefault="00B728BE" w:rsidP="00F819E0">
      <w:pPr>
        <w:pStyle w:val="a3"/>
        <w:jc w:val="both"/>
        <w:rPr>
          <w:color w:val="454545"/>
          <w:sz w:val="28"/>
          <w:szCs w:val="28"/>
        </w:rPr>
      </w:pPr>
      <w:hyperlink r:id="rId8" w:history="1">
        <w:r w:rsidR="00F819E0" w:rsidRPr="0050233B">
          <w:rPr>
            <w:rStyle w:val="a4"/>
            <w:color w:val="8FA4BA"/>
            <w:sz w:val="28"/>
            <w:szCs w:val="28"/>
          </w:rPr>
          <w:t>Приказ Департамента образования Вологодской области от 26.12.2019 № 2323</w:t>
        </w:r>
      </w:hyperlink>
      <w:r w:rsidR="00F819E0" w:rsidRPr="0050233B">
        <w:rPr>
          <w:color w:val="454545"/>
          <w:sz w:val="28"/>
          <w:szCs w:val="28"/>
        </w:rPr>
        <w:t xml:space="preserve"> "Об утверждении перечня вакантных должностей  педагогических работников в образовательных организациях, при замещении которых осуществляются единовременные компенсационные выплаты учителям, прибывшим (переехавшим) на работу в сельские населенные пункты, либо рабочие </w:t>
      </w:r>
      <w:proofErr w:type="spellStart"/>
      <w:r w:rsidR="00F819E0" w:rsidRPr="0050233B">
        <w:rPr>
          <w:color w:val="454545"/>
          <w:sz w:val="28"/>
          <w:szCs w:val="28"/>
        </w:rPr>
        <w:t>поселки</w:t>
      </w:r>
      <w:proofErr w:type="gramStart"/>
      <w:r w:rsidR="00F819E0" w:rsidRPr="0050233B">
        <w:rPr>
          <w:color w:val="454545"/>
          <w:sz w:val="28"/>
          <w:szCs w:val="28"/>
        </w:rPr>
        <w:t>,л</w:t>
      </w:r>
      <w:proofErr w:type="gramEnd"/>
      <w:r w:rsidR="00F819E0" w:rsidRPr="0050233B">
        <w:rPr>
          <w:color w:val="454545"/>
          <w:sz w:val="28"/>
          <w:szCs w:val="28"/>
        </w:rPr>
        <w:t>ибо</w:t>
      </w:r>
      <w:proofErr w:type="spellEnd"/>
      <w:r w:rsidR="00F819E0" w:rsidRPr="0050233B">
        <w:rPr>
          <w:color w:val="454545"/>
          <w:sz w:val="28"/>
          <w:szCs w:val="28"/>
        </w:rPr>
        <w:t xml:space="preserve"> поселки городского типа, либо города с населением до 50 тысяч человек на территории Вологодской области в 2020 году" </w:t>
      </w:r>
    </w:p>
    <w:p w:rsidR="00F819E0" w:rsidRPr="0050233B" w:rsidRDefault="00B728BE" w:rsidP="00F819E0">
      <w:pPr>
        <w:pStyle w:val="a3"/>
        <w:jc w:val="both"/>
        <w:rPr>
          <w:color w:val="454545"/>
          <w:sz w:val="28"/>
          <w:szCs w:val="28"/>
        </w:rPr>
      </w:pPr>
      <w:hyperlink r:id="rId9" w:history="1">
        <w:r w:rsidR="00F819E0" w:rsidRPr="0050233B">
          <w:rPr>
            <w:rStyle w:val="a4"/>
            <w:color w:val="8FA4BA"/>
            <w:sz w:val="28"/>
            <w:szCs w:val="28"/>
          </w:rPr>
          <w:t>Бланки документов</w:t>
        </w:r>
      </w:hyperlink>
      <w:r w:rsidR="00F819E0" w:rsidRPr="0050233B">
        <w:rPr>
          <w:color w:val="454545"/>
          <w:sz w:val="28"/>
          <w:szCs w:val="28"/>
        </w:rPr>
        <w:t>, оформляемые учителем для участия в отборе претендентов на право получения единовременных компенсационных выплат.</w:t>
      </w:r>
    </w:p>
    <w:p w:rsidR="00F819E0" w:rsidRPr="0050233B" w:rsidRDefault="00B728BE" w:rsidP="00F819E0">
      <w:pPr>
        <w:pStyle w:val="a3"/>
        <w:jc w:val="both"/>
        <w:rPr>
          <w:color w:val="454545"/>
          <w:sz w:val="28"/>
          <w:szCs w:val="28"/>
        </w:rPr>
      </w:pPr>
      <w:hyperlink r:id="rId10" w:history="1">
        <w:r w:rsidR="00F819E0" w:rsidRPr="0050233B">
          <w:rPr>
            <w:rStyle w:val="a4"/>
            <w:color w:val="8FA4BA"/>
            <w:sz w:val="28"/>
            <w:szCs w:val="28"/>
          </w:rPr>
          <w:t>Постановление Правительства Вологодской области от 27.01.20 № 61 "О внесении изменений в Постановление Правительства от 16 декабря 2019 года № 1234"</w:t>
        </w:r>
      </w:hyperlink>
    </w:p>
    <w:sectPr w:rsidR="00F819E0" w:rsidRPr="0050233B" w:rsidSect="00B72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9E0"/>
    <w:rsid w:val="0050233B"/>
    <w:rsid w:val="00B728BE"/>
    <w:rsid w:val="00F819E0"/>
    <w:rsid w:val="00FD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819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obr.gov35.ru/dokumenty/%D0%9F%D1%80%D0%B8%D0%BA%D0%B0%D0%B7%20%D1%81%D0%BA%D0%B0%D0%BD%20%D1%81%20%D0%B2%D0%B0%D0%BA%D0%B0%D0%BD%D1%81%D0%B8%D1%8F%D0%BC%D0%B8_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pobr.gov35.ru/dokumenty/%D0%A1%D0%BA%D0%B0%D0%BD%20%D0%BF%D0%BE%D1%81%D1%82%D0%B0%D0%BD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pobr.gov35.ru/dokumenty/4651-%D0%9E%D0%97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epobr.gov35.ru/dokumenty/%D0%9E%D0%B1%20%D1%83%D1%82%D0%B2%D0%B5%D1%80%D0%B6%D0%B4%D0%B5%D0%BD%D0%B8%D0%B8%20%D0%9F%D0%BE%D1%80%D1%8F%D0%B4%D0%BA%D0%B0.pdf" TargetMode="External"/><Relationship Id="rId10" Type="http://schemas.openxmlformats.org/officeDocument/2006/relationships/hyperlink" Target="https://depobr.gov35.ru/dokumenty/%D0%9F%D0%BE%D1%81%D1%82%D0%B0%D0%BD%D0%BE%D0%B2%D0%BB%D0%B5%D0%BD%D0%B8%D0%B5%20%D0%9F%D1%80%D0%B0%D0%B2%D0%B8%D1%82%D0%B5%D0%BB%D1%8C%D1%81%D1%82%D0%B2%D0%B0%20%D0%92%D0%9E%20%E2%84%96%2061%20%D0%BE%D1%82%2027.01.2020%20%D0%9E%20%D0%B2%D0%BD%D0%B5%D1%81%D0%B5%D0%BD%D0%B8%D0%B8%20%D0%B8%D0%B7%D0%BC%D0%B5%D0%BD%D0%B5%D0%BD%D0%B8%D0%B9%20%D0%B2%20%D0%BF%D0%BE%D1%81%D1%82%D0%B0%D0%BD%D0%BE%D0%B2%D0%BB%D0%B5%D0%BD%D0%B8%D0%B5%20%D0%9F%D1%80%D0%B0%D0%B2%D0%B8%D1%82%D0%B5%D0%BB%D1%8C%D1%81%D1%82%D0%B2%D0%B0%20%D0%BE%D0%B1%D0%BB%D0%B0%D1%81%D1%82%D0%B8%20%D0%BE%D1%82%2016%20%D0%B4%D0%B5%D0%BA%D0%B0%D0%B1%D1%80%D1%8F%20%20(40018933%20v4).pdf" TargetMode="External"/><Relationship Id="rId4" Type="http://schemas.openxmlformats.org/officeDocument/2006/relationships/hyperlink" Target="http://zemteacher.edu.ru/" TargetMode="External"/><Relationship Id="rId9" Type="http://schemas.openxmlformats.org/officeDocument/2006/relationships/hyperlink" Target="https://depobr.gov35.ru/dokumenty/%D0%91%D0%BB%D0%B0%D0%BD%D0%BA%D0%B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2021-02-17T13:33:00Z</dcterms:created>
  <dcterms:modified xsi:type="dcterms:W3CDTF">2021-02-17T13:46:00Z</dcterms:modified>
</cp:coreProperties>
</file>